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3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785"/>
      </w:tblGrid>
      <w:tr w:rsidR="00A66B18" w:rsidRPr="0041428F" w:rsidTr="00E465D9">
        <w:trPr>
          <w:trHeight w:val="159"/>
          <w:jc w:val="center"/>
        </w:trPr>
        <w:tc>
          <w:tcPr>
            <w:tcW w:w="10784" w:type="dxa"/>
          </w:tcPr>
          <w:p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inline distT="0" distB="0" distL="0" distR="0" wp14:anchorId="29E64234" wp14:editId="0186833C">
                      <wp:extent cx="6038850" cy="407670"/>
                      <wp:effectExtent l="19050" t="19050" r="19050" b="2095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:rsidR="00A66B18" w:rsidRPr="00AA089B" w:rsidRDefault="00E465D9" w:rsidP="00AA089B">
                                  <w:pPr>
                                    <w:pStyle w:val="Logo"/>
                                  </w:pPr>
                                  <w:r w:rsidRPr="00E465D9">
                                    <w:t>Face to Face: Increasing Relational Aspects of Online Counselor Education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Shape 61" o:spid="_x0000_s1026" style="width:475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9LcaAIAALQEAAAOAAAAZHJzL2Uyb0RvYy54bWysVNtu2zAMfR+wfxD0rlp2HF+COoUTx0OB&#10;YSvQ7QMUWU4MyJYnqXGKYv8+Skna7PIwDMuDTFo0yXN4mNu7Yy/RQWjTqaHA4Q3FSAxcNd2wK/DX&#10;LzXJMDKWDQ2TahAFfhYG3y3fv7udxoWI1F7JRmgESQazmMYC760dF0Fg+F70zNyoUQxw2SrdMwuu&#10;3gWNZhNk72UQUZoEk9LNqBUXxsDb6nSJlz5/2wpuP7etERbJAkNv1p/an1t3BstbtthpNu47fm6D&#10;/UMXPesGKPqaqmKWoSfd/Zaq77hWRrX2hqs+UG3bceExAJqQ/oLmcc9G4bEAOWZ8pcn8v7T80+FB&#10;o66B2cGkBtbDjHxZlIQekDjaj8Y6aGCdIL3UdbSab+qY1GCRmK5istrEOamjWbaJ0nodzZLv7usw&#10;WXAtmAVx3DcXesPk79o/D9oREweeYN/nS16VNM83lERpVZI4WlUkr+KIbOJ1SdNVmtVV9d0NNvA9&#10;X54eRTCNZuExO4V483F80BDsPAOmQ3psde+eMB509Fp5ftWKY4HDy4TOsmwOkuJwF9M0Sb2YoObl&#10;61Eb+0GoHjmjwBq06BllB2jl1N4lxBWTA5oKPMtCSn2YUbJr6k5Kd+n3QaylRgcGSt7uwjPAn6L6&#10;zsIyya53HbnfOUgOLsefJrmep1GZznOSlPOQxCHNSFnSiFR1SUsa1+s8Xl1x+cbhiSpHmj1uj2f+&#10;tqp5BjVNsE4FNt+emBYYyfsB9Brm1JFlrx197WyvHTbwvYIt5VafuBjLJ6vqztPmip4qwWidA6vh&#10;h3xeY7d7176PevuzWf4AAAD//wMAUEsDBBQABgAIAAAAIQAzRjP82gAAAAQBAAAPAAAAZHJzL2Rv&#10;d25yZXYueG1sTI/BTsMwEETvSPyDtUjcqNMKIghxqgqpcOBEiuDqxEscEa8t221Dv56FC1xGGs1q&#10;5m29nt0kDhjT6EnBclGAQOq9GWlQ8LrbXt2CSFmT0ZMnVPCFCdbN+VmtK+OP9IKHNg+CSyhVWoHN&#10;OVRSpt6i02nhAxJnHz46ndnGQZqoj1zuJrkqilI6PRIvWB3wwWL/2e6dgqfT86Zs23Jr5hCiPHWP&#10;/bt9U+ryYt7cg8g4579j+MFndGiYqfN7MklMCviR/Kuc3d0s2XYKyusVyKaW/+GbbwAAAP//AwBQ&#10;SwECLQAUAAYACAAAACEAtoM4kv4AAADhAQAAEwAAAAAAAAAAAAAAAAAAAAAAW0NvbnRlbnRfVHlw&#10;ZXNdLnhtbFBLAQItABQABgAIAAAAIQA4/SH/1gAAAJQBAAALAAAAAAAAAAAAAAAAAC8BAABfcmVs&#10;cy8ucmVsc1BLAQItABQABgAIAAAAIQCf59LcaAIAALQEAAAOAAAAAAAAAAAAAAAAAC4CAABkcnMv&#10;ZTJvRG9jLnhtbFBLAQItABQABgAIAAAAIQAzRjP82gAAAAQBAAAPAAAAAAAAAAAAAAAAAMIEAABk&#10;cnMvZG93bnJldi54bWxQSwUGAAAAAAQABADzAAAAyQ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A66B18" w:rsidRPr="00AA089B" w:rsidRDefault="00E465D9" w:rsidP="00AA089B">
                            <w:pPr>
                              <w:pStyle w:val="Logo"/>
                            </w:pPr>
                            <w:r w:rsidRPr="00E465D9">
                              <w:t>Face to Face: Increasing Relational Aspects of Online Counselor Education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:rsidTr="00E465D9">
        <w:trPr>
          <w:trHeight w:val="1587"/>
          <w:jc w:val="center"/>
        </w:trPr>
        <w:tc>
          <w:tcPr>
            <w:tcW w:w="10784" w:type="dxa"/>
            <w:vAlign w:val="bottom"/>
          </w:tcPr>
          <w:p w:rsidR="00A66B18" w:rsidRPr="00A66B18" w:rsidRDefault="00E465D9" w:rsidP="00A66B18">
            <w:pPr>
              <w:pStyle w:val="ContactInfo"/>
            </w:pPr>
            <w:r>
              <w:t>Brandon Waggoner, MA, LPC, Liberty University</w:t>
            </w:r>
          </w:p>
          <w:p w:rsidR="00E465D9" w:rsidRPr="008D3E8E" w:rsidRDefault="00BD3A81" w:rsidP="00A66B18">
            <w:pPr>
              <w:pStyle w:val="ContactInfo"/>
              <w:rPr>
                <w:rFonts w:ascii="Calibri" w:eastAsia="Times New Roman" w:hAnsi="Calibri" w:cs="Calibri"/>
                <w:color w:val="DBEFF9" w:themeColor="background2"/>
                <w:sz w:val="22"/>
                <w:szCs w:val="22"/>
              </w:rPr>
            </w:pPr>
            <w:hyperlink r:id="rId10" w:history="1">
              <w:r w:rsidR="00E465D9" w:rsidRPr="008D3E8E">
                <w:rPr>
                  <w:rStyle w:val="Hyperlink"/>
                  <w:rFonts w:ascii="Calibri" w:eastAsia="Times New Roman" w:hAnsi="Calibri" w:cs="Calibri"/>
                  <w:color w:val="DBEFF9" w:themeColor="background2"/>
                  <w:sz w:val="22"/>
                  <w:szCs w:val="22"/>
                </w:rPr>
                <w:t>bpwaggoner@liberty.edu</w:t>
              </w:r>
            </w:hyperlink>
          </w:p>
          <w:p w:rsidR="003E24DF" w:rsidRPr="00A66B18" w:rsidRDefault="00E465D9" w:rsidP="00A66B18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Mark Saunders, MA</w:t>
            </w:r>
            <w:r w:rsidR="00216633">
              <w:rPr>
                <w:rStyle w:val="Strong"/>
                <w:b w:val="0"/>
                <w:bCs w:val="0"/>
              </w:rPr>
              <w:t>, Liberty University</w:t>
            </w:r>
          </w:p>
          <w:p w:rsidR="003E24DF" w:rsidRPr="008D3E8E" w:rsidRDefault="00BD3A81" w:rsidP="00A66B18">
            <w:pPr>
              <w:pStyle w:val="ContactInfo"/>
              <w:rPr>
                <w:color w:val="DBEFF9" w:themeColor="background2"/>
              </w:rPr>
            </w:pPr>
            <w:hyperlink r:id="rId11" w:history="1">
              <w:r w:rsidR="00E465D9" w:rsidRPr="008D3E8E">
                <w:rPr>
                  <w:rStyle w:val="Hyperlink"/>
                  <w:rFonts w:ascii="Calibri" w:eastAsia="Times New Roman" w:hAnsi="Calibri" w:cs="Calibri"/>
                  <w:color w:val="DBEFF9" w:themeColor="background2"/>
                  <w:sz w:val="22"/>
                  <w:szCs w:val="22"/>
                </w:rPr>
                <w:t>msaunders18@liberty.edu</w:t>
              </w:r>
            </w:hyperlink>
          </w:p>
          <w:p w:rsidR="003E24DF" w:rsidRPr="0041428F" w:rsidRDefault="003E24DF" w:rsidP="00E465D9">
            <w:pPr>
              <w:pStyle w:val="ContactInfo"/>
              <w:rPr>
                <w:color w:val="000000" w:themeColor="text1"/>
              </w:rPr>
            </w:pPr>
          </w:p>
        </w:tc>
      </w:tr>
    </w:tbl>
    <w:p w:rsidR="00A66B18" w:rsidRPr="0041428F" w:rsidRDefault="00A66B18" w:rsidP="009A770A">
      <w:pPr>
        <w:ind w:left="0"/>
        <w:rPr>
          <w:color w:val="000000" w:themeColor="text1"/>
        </w:rPr>
      </w:pPr>
    </w:p>
    <w:p w:rsidR="009A770A" w:rsidRDefault="00216633" w:rsidP="00216633">
      <w:pPr>
        <w:pStyle w:val="Signature"/>
        <w:rPr>
          <w:color w:val="000000" w:themeColor="text1"/>
        </w:rPr>
      </w:pPr>
      <w:r>
        <w:rPr>
          <w:color w:val="000000" w:themeColor="text1"/>
        </w:rPr>
        <w:t>Learning Objectives</w:t>
      </w:r>
    </w:p>
    <w:p w:rsidR="00706121" w:rsidRPr="009A770A" w:rsidRDefault="002D7845" w:rsidP="00E61B71">
      <w:pPr>
        <w:pStyle w:val="Signature"/>
        <w:numPr>
          <w:ilvl w:val="0"/>
          <w:numId w:val="4"/>
        </w:numPr>
        <w:rPr>
          <w:b w:val="0"/>
          <w:color w:val="000000" w:themeColor="text1"/>
        </w:rPr>
      </w:pPr>
      <w:r w:rsidRPr="009A770A">
        <w:rPr>
          <w:b w:val="0"/>
          <w:color w:val="000000" w:themeColor="text1"/>
        </w:rPr>
        <w:t xml:space="preserve">To establish and understand current issues </w:t>
      </w:r>
      <w:r w:rsidR="00216633">
        <w:rPr>
          <w:b w:val="0"/>
          <w:color w:val="000000" w:themeColor="text1"/>
        </w:rPr>
        <w:t>with online counselor education</w:t>
      </w:r>
    </w:p>
    <w:p w:rsidR="00706121" w:rsidRPr="009A770A" w:rsidRDefault="002D7845" w:rsidP="00E61B71">
      <w:pPr>
        <w:pStyle w:val="Signature"/>
        <w:numPr>
          <w:ilvl w:val="0"/>
          <w:numId w:val="4"/>
        </w:numPr>
        <w:rPr>
          <w:b w:val="0"/>
          <w:color w:val="000000" w:themeColor="text1"/>
        </w:rPr>
      </w:pPr>
      <w:r w:rsidRPr="009A770A">
        <w:rPr>
          <w:b w:val="0"/>
          <w:color w:val="000000" w:themeColor="text1"/>
        </w:rPr>
        <w:t>Identify the needs of both students and learning outcomes in online education</w:t>
      </w:r>
    </w:p>
    <w:p w:rsidR="00706121" w:rsidRDefault="002D7845" w:rsidP="00E61B71">
      <w:pPr>
        <w:pStyle w:val="Signature"/>
        <w:numPr>
          <w:ilvl w:val="0"/>
          <w:numId w:val="4"/>
        </w:numPr>
        <w:rPr>
          <w:b w:val="0"/>
          <w:color w:val="000000" w:themeColor="text1"/>
        </w:rPr>
      </w:pPr>
      <w:r w:rsidRPr="009A770A">
        <w:rPr>
          <w:b w:val="0"/>
          <w:color w:val="000000" w:themeColor="text1"/>
        </w:rPr>
        <w:t xml:space="preserve">Apply creative ways to connect relationally </w:t>
      </w:r>
      <w:r w:rsidR="00216633">
        <w:rPr>
          <w:b w:val="0"/>
          <w:color w:val="000000" w:themeColor="text1"/>
        </w:rPr>
        <w:t>with online counseling students</w:t>
      </w:r>
    </w:p>
    <w:p w:rsidR="009A770A" w:rsidRDefault="009A770A" w:rsidP="00E61B71">
      <w:pPr>
        <w:pStyle w:val="Signature"/>
        <w:ind w:left="0"/>
        <w:rPr>
          <w:b w:val="0"/>
          <w:color w:val="000000" w:themeColor="text1"/>
        </w:rPr>
      </w:pPr>
    </w:p>
    <w:p w:rsidR="00216633" w:rsidRDefault="009A770A" w:rsidP="00216633">
      <w:pPr>
        <w:pStyle w:val="Signature"/>
        <w:rPr>
          <w:color w:val="000000" w:themeColor="text1"/>
        </w:rPr>
      </w:pPr>
      <w:r>
        <w:rPr>
          <w:color w:val="000000" w:themeColor="text1"/>
        </w:rPr>
        <w:t>The Problem</w:t>
      </w:r>
    </w:p>
    <w:p w:rsidR="00216633" w:rsidRDefault="00216633" w:rsidP="00216633">
      <w:pPr>
        <w:pStyle w:val="Signature"/>
        <w:numPr>
          <w:ilvl w:val="0"/>
          <w:numId w:val="12"/>
        </w:numPr>
        <w:rPr>
          <w:color w:val="000000" w:themeColor="text1"/>
        </w:rPr>
      </w:pPr>
      <w:r>
        <w:rPr>
          <w:b w:val="0"/>
          <w:color w:val="000000" w:themeColor="text1"/>
        </w:rPr>
        <w:t>Online education rapid growth / personal touch of counseling / cultural considerations</w:t>
      </w:r>
    </w:p>
    <w:p w:rsidR="009A770A" w:rsidRDefault="009A770A" w:rsidP="00E61B71">
      <w:pPr>
        <w:pStyle w:val="Signature"/>
        <w:ind w:left="0"/>
        <w:rPr>
          <w:color w:val="000000" w:themeColor="text1"/>
        </w:rPr>
      </w:pPr>
    </w:p>
    <w:p w:rsidR="00216633" w:rsidRDefault="009A770A" w:rsidP="00216633">
      <w:pPr>
        <w:pStyle w:val="Signature"/>
        <w:rPr>
          <w:color w:val="000000" w:themeColor="text1"/>
        </w:rPr>
      </w:pPr>
      <w:r>
        <w:rPr>
          <w:color w:val="000000" w:themeColor="text1"/>
        </w:rPr>
        <w:t>Student Needs</w:t>
      </w:r>
    </w:p>
    <w:p w:rsidR="009A770A" w:rsidRDefault="00216633" w:rsidP="00216633">
      <w:pPr>
        <w:pStyle w:val="Signature"/>
        <w:numPr>
          <w:ilvl w:val="0"/>
          <w:numId w:val="11"/>
        </w:numPr>
        <w:rPr>
          <w:b w:val="0"/>
          <w:color w:val="000000" w:themeColor="text1"/>
        </w:rPr>
      </w:pPr>
      <w:r>
        <w:rPr>
          <w:b w:val="0"/>
          <w:color w:val="000000" w:themeColor="text1"/>
        </w:rPr>
        <w:t>Convenience / flexibility / cultural considerations</w:t>
      </w:r>
    </w:p>
    <w:p w:rsidR="00216633" w:rsidRPr="00216633" w:rsidRDefault="00216633" w:rsidP="00216633">
      <w:pPr>
        <w:pStyle w:val="Signature"/>
        <w:ind w:left="0"/>
        <w:rPr>
          <w:b w:val="0"/>
          <w:color w:val="000000" w:themeColor="text1"/>
        </w:rPr>
      </w:pPr>
    </w:p>
    <w:p w:rsidR="009A770A" w:rsidRDefault="00216633" w:rsidP="00216633">
      <w:pPr>
        <w:pStyle w:val="Signature"/>
        <w:rPr>
          <w:color w:val="000000" w:themeColor="text1"/>
        </w:rPr>
      </w:pPr>
      <w:r>
        <w:rPr>
          <w:color w:val="000000" w:themeColor="text1"/>
        </w:rPr>
        <w:t>Learning Outcomes</w:t>
      </w:r>
    </w:p>
    <w:p w:rsidR="009A770A" w:rsidRDefault="009A770A" w:rsidP="00E61B71">
      <w:pPr>
        <w:pStyle w:val="Signature"/>
        <w:numPr>
          <w:ilvl w:val="0"/>
          <w:numId w:val="9"/>
        </w:numPr>
        <w:rPr>
          <w:b w:val="0"/>
          <w:color w:val="000000" w:themeColor="text1"/>
        </w:rPr>
      </w:pPr>
      <w:r>
        <w:rPr>
          <w:b w:val="0"/>
          <w:color w:val="000000" w:themeColor="text1"/>
        </w:rPr>
        <w:t>Practice/feedback, practice/feedback model</w:t>
      </w:r>
    </w:p>
    <w:p w:rsidR="009A770A" w:rsidRDefault="009A770A" w:rsidP="00E61B71">
      <w:pPr>
        <w:pStyle w:val="Signature"/>
        <w:ind w:left="0"/>
        <w:rPr>
          <w:b w:val="0"/>
          <w:color w:val="000000" w:themeColor="text1"/>
        </w:rPr>
      </w:pPr>
    </w:p>
    <w:p w:rsidR="009A770A" w:rsidRPr="00216633" w:rsidRDefault="00216633" w:rsidP="00216633">
      <w:pPr>
        <w:pStyle w:val="Signature"/>
        <w:rPr>
          <w:color w:val="000000" w:themeColor="text1"/>
        </w:rPr>
      </w:pPr>
      <w:r>
        <w:rPr>
          <w:color w:val="000000" w:themeColor="text1"/>
        </w:rPr>
        <w:t>Recommendations</w:t>
      </w:r>
    </w:p>
    <w:p w:rsidR="00706121" w:rsidRPr="009A770A" w:rsidRDefault="002D7845" w:rsidP="009A770A">
      <w:pPr>
        <w:pStyle w:val="Signature"/>
        <w:numPr>
          <w:ilvl w:val="0"/>
          <w:numId w:val="3"/>
        </w:numPr>
        <w:rPr>
          <w:b w:val="0"/>
          <w:color w:val="000000" w:themeColor="text1"/>
        </w:rPr>
      </w:pPr>
      <w:r w:rsidRPr="009A770A">
        <w:rPr>
          <w:b w:val="0"/>
          <w:color w:val="000000" w:themeColor="text1"/>
        </w:rPr>
        <w:t>Limited time between practice and feedback</w:t>
      </w:r>
    </w:p>
    <w:p w:rsidR="00706121" w:rsidRPr="009A770A" w:rsidRDefault="002D7845" w:rsidP="009A770A">
      <w:pPr>
        <w:pStyle w:val="Signature"/>
        <w:numPr>
          <w:ilvl w:val="0"/>
          <w:numId w:val="3"/>
        </w:numPr>
        <w:rPr>
          <w:b w:val="0"/>
          <w:color w:val="000000" w:themeColor="text1"/>
        </w:rPr>
      </w:pPr>
      <w:r w:rsidRPr="009A770A">
        <w:rPr>
          <w:b w:val="0"/>
          <w:color w:val="000000" w:themeColor="text1"/>
        </w:rPr>
        <w:t>Immediate feedback for critical basic skills early in the program</w:t>
      </w:r>
    </w:p>
    <w:p w:rsidR="00706121" w:rsidRPr="009A770A" w:rsidRDefault="002D7845" w:rsidP="009A770A">
      <w:pPr>
        <w:pStyle w:val="Signature"/>
        <w:numPr>
          <w:ilvl w:val="0"/>
          <w:numId w:val="3"/>
        </w:numPr>
        <w:rPr>
          <w:b w:val="0"/>
          <w:color w:val="000000" w:themeColor="text1"/>
        </w:rPr>
      </w:pPr>
      <w:r w:rsidRPr="009A770A">
        <w:rPr>
          <w:b w:val="0"/>
          <w:color w:val="000000" w:themeColor="text1"/>
        </w:rPr>
        <w:t>Learning in a social context (observing the feedback of others)</w:t>
      </w:r>
    </w:p>
    <w:p w:rsidR="00706121" w:rsidRDefault="002D7845" w:rsidP="009A770A">
      <w:pPr>
        <w:pStyle w:val="Signature"/>
        <w:numPr>
          <w:ilvl w:val="0"/>
          <w:numId w:val="3"/>
        </w:numPr>
        <w:rPr>
          <w:b w:val="0"/>
          <w:color w:val="000000" w:themeColor="text1"/>
        </w:rPr>
      </w:pPr>
      <w:r w:rsidRPr="009A770A">
        <w:rPr>
          <w:b w:val="0"/>
          <w:color w:val="000000" w:themeColor="text1"/>
        </w:rPr>
        <w:t>Using course assignments and evaluations as research data</w:t>
      </w:r>
    </w:p>
    <w:p w:rsidR="00E61B71" w:rsidRDefault="00E61B71" w:rsidP="00E61B71">
      <w:pPr>
        <w:pStyle w:val="Signature"/>
        <w:rPr>
          <w:b w:val="0"/>
          <w:color w:val="000000" w:themeColor="text1"/>
        </w:rPr>
      </w:pPr>
    </w:p>
    <w:p w:rsidR="00E61B71" w:rsidRDefault="00216633" w:rsidP="00216633">
      <w:pPr>
        <w:pStyle w:val="Signature"/>
        <w:rPr>
          <w:color w:val="000000" w:themeColor="text1"/>
        </w:rPr>
      </w:pPr>
      <w:r>
        <w:rPr>
          <w:color w:val="000000" w:themeColor="text1"/>
        </w:rPr>
        <w:t>Obstacles and solutions</w:t>
      </w:r>
    </w:p>
    <w:p w:rsidR="00706121" w:rsidRPr="00E61B71" w:rsidRDefault="002D7845" w:rsidP="00E61B71">
      <w:pPr>
        <w:pStyle w:val="Signature"/>
        <w:numPr>
          <w:ilvl w:val="0"/>
          <w:numId w:val="8"/>
        </w:numPr>
        <w:rPr>
          <w:b w:val="0"/>
          <w:color w:val="000000" w:themeColor="text1"/>
        </w:rPr>
      </w:pPr>
      <w:r w:rsidRPr="00E61B71">
        <w:rPr>
          <w:b w:val="0"/>
          <w:color w:val="000000" w:themeColor="text1"/>
        </w:rPr>
        <w:t>Perceiv</w:t>
      </w:r>
      <w:r w:rsidR="00E61B71">
        <w:rPr>
          <w:b w:val="0"/>
          <w:color w:val="000000" w:themeColor="text1"/>
        </w:rPr>
        <w:t xml:space="preserve">ed more work for online faculty = </w:t>
      </w:r>
      <w:r w:rsidR="00E61B71" w:rsidRPr="00E61B71">
        <w:rPr>
          <w:b w:val="0"/>
          <w:color w:val="000000" w:themeColor="text1"/>
        </w:rPr>
        <w:t>Watch and grade at the same time (less work)</w:t>
      </w:r>
    </w:p>
    <w:p w:rsidR="00706121" w:rsidRPr="00E61B71" w:rsidRDefault="002D7845" w:rsidP="00E61B71">
      <w:pPr>
        <w:pStyle w:val="Signature"/>
        <w:numPr>
          <w:ilvl w:val="0"/>
          <w:numId w:val="8"/>
        </w:numPr>
        <w:rPr>
          <w:b w:val="0"/>
          <w:color w:val="000000" w:themeColor="text1"/>
        </w:rPr>
      </w:pPr>
      <w:r w:rsidRPr="00E61B71">
        <w:rPr>
          <w:b w:val="0"/>
          <w:color w:val="000000" w:themeColor="text1"/>
        </w:rPr>
        <w:t>Time constraints for online meetings</w:t>
      </w:r>
      <w:r w:rsidR="00E61B71">
        <w:rPr>
          <w:b w:val="0"/>
          <w:color w:val="000000" w:themeColor="text1"/>
        </w:rPr>
        <w:t xml:space="preserve"> = </w:t>
      </w:r>
      <w:r w:rsidR="00E61B71" w:rsidRPr="00E61B71">
        <w:rPr>
          <w:b w:val="0"/>
          <w:color w:val="000000" w:themeColor="text1"/>
        </w:rPr>
        <w:t>Online scheduling tools (</w:t>
      </w:r>
      <w:hyperlink r:id="rId12" w:history="1">
        <w:r w:rsidR="00E61B71" w:rsidRPr="00E61B71">
          <w:rPr>
            <w:rStyle w:val="Hyperlink"/>
            <w:b w:val="0"/>
          </w:rPr>
          <w:t>www.doodle.com</w:t>
        </w:r>
      </w:hyperlink>
      <w:r w:rsidR="00E61B71" w:rsidRPr="00E61B71">
        <w:rPr>
          <w:b w:val="0"/>
          <w:color w:val="000000" w:themeColor="text1"/>
        </w:rPr>
        <w:t>; Google Meeting Scheduler)</w:t>
      </w:r>
    </w:p>
    <w:p w:rsidR="00E61B71" w:rsidRPr="00E61B71" w:rsidRDefault="002D7845" w:rsidP="00E61B71">
      <w:pPr>
        <w:pStyle w:val="Signature"/>
        <w:numPr>
          <w:ilvl w:val="0"/>
          <w:numId w:val="8"/>
        </w:numPr>
        <w:rPr>
          <w:b w:val="0"/>
          <w:color w:val="000000" w:themeColor="text1"/>
        </w:rPr>
      </w:pPr>
      <w:r w:rsidRPr="00E61B71">
        <w:rPr>
          <w:b w:val="0"/>
          <w:color w:val="000000" w:themeColor="text1"/>
        </w:rPr>
        <w:t>Technology literacy</w:t>
      </w:r>
      <w:r w:rsidR="00E61B71">
        <w:rPr>
          <w:b w:val="0"/>
          <w:color w:val="000000" w:themeColor="text1"/>
        </w:rPr>
        <w:t xml:space="preserve"> = </w:t>
      </w:r>
      <w:r w:rsidR="00E61B71" w:rsidRPr="00E61B71">
        <w:rPr>
          <w:b w:val="0"/>
          <w:color w:val="000000" w:themeColor="text1"/>
        </w:rPr>
        <w:t>Faculty training on basic troubleshooting</w:t>
      </w:r>
    </w:p>
    <w:p w:rsidR="00706121" w:rsidRPr="00E61B71" w:rsidRDefault="00216633" w:rsidP="00216633">
      <w:pPr>
        <w:pStyle w:val="Signature"/>
        <w:ind w:left="1080"/>
        <w:jc w:val="center"/>
        <w:rPr>
          <w:b w:val="0"/>
          <w:color w:val="000000" w:themeColor="text1"/>
        </w:rPr>
      </w:pPr>
      <w:r w:rsidRPr="00216633">
        <w:rPr>
          <w:b w:val="0"/>
          <w:noProof/>
          <w:color w:val="000000" w:themeColor="text1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329565</wp:posOffset>
                </wp:positionV>
                <wp:extent cx="5934075" cy="1704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633" w:rsidRDefault="00216633" w:rsidP="00216633">
                            <w:r>
                              <w:t>Notes:</w:t>
                            </w:r>
                          </w:p>
                          <w:p w:rsidR="00216633" w:rsidRDefault="00216633" w:rsidP="002166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6pt;margin-top:25.95pt;width:467.25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/mLAIAAE0EAAAOAAAAZHJzL2Uyb0RvYy54bWysVM1u2zAMvg/YOwi6L3a8ZGmMOEWXLsOA&#10;7gdo9wCyLMfCJFGTlNjZ05eS0zTtbsN8EEiR+kh+JL26HrQiB+G8BFPR6SSnRBgOjTS7iv582L67&#10;osQHZhqmwIiKHoWn1+u3b1a9LUUBHahGOIIgxpe9rWgXgi2zzPNOaOYnYIVBYwtOs4Cq22WNYz2i&#10;a5UVef4h68E11gEX3uPt7Wik64TftoKH723rRSCqophbSKdLZx3PbL1i5c4x20l+SoP9QxaaSYNB&#10;z1C3LDCyd/IvKC25Aw9tmHDQGbSt5CLVgNVM81fV3HfMilQLkuPtmSb//2D5t8MPR2RT0WK6oMQw&#10;jU16EEMgH2EgReSnt75Et3uLjmHAa+xzqtXbO+C/PDGw6ZjZiRvnoO8EazC/aXyZXTwdcXwEqfuv&#10;0GAYtg+QgIbW6Uge0kEQHft0PPcmpsLxcr58P8sXc0o42qaLfLZEJcZg5dNz63z4LECTKFTUYfMT&#10;PDvc+TC6PrnEaB6UbLZSqaS4Xb1RjhwYDso2fSf0F27KkL6iy3kxHxl4ARFnVpxBwjBy8CqQlgEH&#10;Xkld0as8fjEMKyNtn0yT5MCkGmUsTpkTj5G6kcQw1ENqWQoQOa6hOSKxDsb5xn1EoQP3h5IeZ7ui&#10;/veeOUGJ+mKwOcvpbBaXISmz+aJAxV1a6ksLMxyhKhooGcVNSAsU0zZwg01sZaL3OZNTyjizqUGn&#10;/YpLcaknr+e/wPoRAAD//wMAUEsDBBQABgAIAAAAIQCvrctt3wAAAAoBAAAPAAAAZHJzL2Rvd25y&#10;ZXYueG1sTI/NTsMwEITvSLyDtUjcqNNA+QnZVKgo5VSkBiTEbRsvSUS8jmK3DW+Pe4LjaEYz3+TL&#10;yfbqwKPvnCDMZwkoltqZThqE97fy6h6UDySGeieM8MMelsX5WU6ZcUfZ8qEKjYol4jNCaEMYMq19&#10;3bIlP3MDS/S+3GgpRDk22ox0jOW212mS3GpLncSFlgZetVx/V3uL8LKunyuvPZXr7Wb4XH2Y0rwa&#10;xMuL6ekRVOAp/IXhhB/RoYhMO7cX41WPcJfGKwFhMX8AdfLj2gLUDuE6TW5AF7n+f6H4BQAA//8D&#10;AFBLAQItABQABgAIAAAAIQC2gziS/gAAAOEBAAATAAAAAAAAAAAAAAAAAAAAAABbQ29udGVudF9U&#10;eXBlc10ueG1sUEsBAi0AFAAGAAgAAAAhADj9If/WAAAAlAEAAAsAAAAAAAAAAAAAAAAALwEAAF9y&#10;ZWxzLy5yZWxzUEsBAi0AFAAGAAgAAAAhANOaL+YsAgAATQQAAA4AAAAAAAAAAAAAAAAALgIAAGRy&#10;cy9lMm9Eb2MueG1sUEsBAi0AFAAGAAgAAAAhAK+ty23fAAAACgEAAA8AAAAAAAAAAAAAAAAAhgQA&#10;AGRycy9kb3ducmV2LnhtbFBLBQYAAAAABAAEAPMAAACSBQAAAAA=&#10;" strokecolor="black [3213]">
                <v:textbox>
                  <w:txbxContent>
                    <w:p w:rsidR="00216633" w:rsidRDefault="00216633" w:rsidP="00216633">
                      <w:r>
                        <w:t>Notes:</w:t>
                      </w:r>
                    </w:p>
                    <w:p w:rsidR="00216633" w:rsidRDefault="00216633" w:rsidP="00216633"/>
                  </w:txbxContent>
                </v:textbox>
                <w10:wrap type="square"/>
              </v:shape>
            </w:pict>
          </mc:Fallback>
        </mc:AlternateContent>
      </w:r>
    </w:p>
    <w:p w:rsidR="00E61B71" w:rsidRPr="00E61B71" w:rsidRDefault="00E61B71" w:rsidP="00E61B71">
      <w:pPr>
        <w:pStyle w:val="Signature"/>
        <w:rPr>
          <w:color w:val="000000" w:themeColor="text1"/>
        </w:rPr>
      </w:pPr>
    </w:p>
    <w:p w:rsidR="009A770A" w:rsidRPr="009A770A" w:rsidRDefault="009A770A" w:rsidP="009A770A">
      <w:pPr>
        <w:pStyle w:val="Signature"/>
        <w:rPr>
          <w:b w:val="0"/>
          <w:color w:val="000000" w:themeColor="text1"/>
        </w:rPr>
      </w:pPr>
    </w:p>
    <w:p w:rsidR="009A770A" w:rsidRDefault="009A770A" w:rsidP="00A6783B">
      <w:pPr>
        <w:pStyle w:val="Signature"/>
        <w:rPr>
          <w:color w:val="000000" w:themeColor="text1"/>
        </w:rPr>
      </w:pPr>
    </w:p>
    <w:p w:rsidR="00E61B71" w:rsidRDefault="00E61B71" w:rsidP="00A6783B">
      <w:pPr>
        <w:pStyle w:val="Signature"/>
        <w:rPr>
          <w:color w:val="000000" w:themeColor="text1"/>
        </w:rPr>
      </w:pPr>
    </w:p>
    <w:p w:rsidR="00E61B71" w:rsidRDefault="00E61B71" w:rsidP="00A6783B">
      <w:pPr>
        <w:pStyle w:val="Signature"/>
        <w:rPr>
          <w:color w:val="000000" w:themeColor="text1"/>
        </w:rPr>
      </w:pPr>
    </w:p>
    <w:p w:rsidR="00E61B71" w:rsidRDefault="00E61B71" w:rsidP="00A6783B">
      <w:pPr>
        <w:pStyle w:val="Signature"/>
        <w:rPr>
          <w:color w:val="000000" w:themeColor="text1"/>
        </w:rPr>
      </w:pPr>
    </w:p>
    <w:p w:rsidR="00E61B71" w:rsidRDefault="00E61B71" w:rsidP="00A6783B">
      <w:pPr>
        <w:pStyle w:val="Signature"/>
        <w:rPr>
          <w:color w:val="000000" w:themeColor="text1"/>
        </w:rPr>
      </w:pPr>
    </w:p>
    <w:p w:rsidR="00E61B71" w:rsidRDefault="00E61B71" w:rsidP="00A6783B">
      <w:pPr>
        <w:pStyle w:val="Signature"/>
        <w:rPr>
          <w:color w:val="000000" w:themeColor="text1"/>
        </w:rPr>
      </w:pPr>
    </w:p>
    <w:p w:rsidR="00E61B71" w:rsidRDefault="00E61B71" w:rsidP="00A6783B">
      <w:pPr>
        <w:pStyle w:val="Signature"/>
        <w:rPr>
          <w:color w:val="000000" w:themeColor="text1"/>
        </w:rPr>
      </w:pPr>
    </w:p>
    <w:p w:rsidR="00E61B71" w:rsidRDefault="00E61B71" w:rsidP="00A6783B">
      <w:pPr>
        <w:pStyle w:val="Signature"/>
        <w:rPr>
          <w:color w:val="000000" w:themeColor="text1"/>
        </w:rPr>
      </w:pPr>
    </w:p>
    <w:p w:rsidR="00E61B71" w:rsidRDefault="00E61B71" w:rsidP="00A6783B">
      <w:pPr>
        <w:pStyle w:val="Signature"/>
        <w:rPr>
          <w:color w:val="000000" w:themeColor="text1"/>
        </w:rPr>
      </w:pPr>
    </w:p>
    <w:p w:rsidR="00E61B71" w:rsidRDefault="00E61B71" w:rsidP="00A6783B">
      <w:pPr>
        <w:pStyle w:val="Signature"/>
        <w:rPr>
          <w:color w:val="000000" w:themeColor="text1"/>
        </w:rPr>
      </w:pPr>
    </w:p>
    <w:p w:rsidR="00E61B71" w:rsidRDefault="00E61B71" w:rsidP="00A6783B">
      <w:pPr>
        <w:pStyle w:val="Signature"/>
        <w:rPr>
          <w:color w:val="000000" w:themeColor="text1"/>
        </w:rPr>
      </w:pPr>
    </w:p>
    <w:p w:rsidR="00E61B71" w:rsidRDefault="00E61B71" w:rsidP="00216633">
      <w:pPr>
        <w:pStyle w:val="Signature"/>
        <w:ind w:left="0"/>
        <w:rPr>
          <w:color w:val="000000" w:themeColor="text1"/>
        </w:rPr>
      </w:pPr>
    </w:p>
    <w:p w:rsidR="00E61B71" w:rsidRDefault="00E61B71" w:rsidP="00A6783B">
      <w:pPr>
        <w:pStyle w:val="Signature"/>
        <w:rPr>
          <w:color w:val="000000" w:themeColor="text1"/>
        </w:rPr>
      </w:pPr>
    </w:p>
    <w:p w:rsidR="00E61B71" w:rsidRDefault="00E61B71" w:rsidP="00A6783B">
      <w:pPr>
        <w:pStyle w:val="Signature"/>
        <w:rPr>
          <w:color w:val="000000" w:themeColor="text1"/>
        </w:rPr>
      </w:pPr>
      <w:r>
        <w:rPr>
          <w:color w:val="000000" w:themeColor="text1"/>
        </w:rPr>
        <w:t>References:</w:t>
      </w:r>
    </w:p>
    <w:p w:rsidR="00E61B71" w:rsidRDefault="00E61B71" w:rsidP="00A6783B">
      <w:pPr>
        <w:pStyle w:val="Signature"/>
        <w:rPr>
          <w:color w:val="000000" w:themeColor="text1"/>
        </w:rPr>
      </w:pPr>
    </w:p>
    <w:p w:rsidR="00E61B71" w:rsidRPr="00E61B71" w:rsidRDefault="00E61B71" w:rsidP="00E61B71">
      <w:pPr>
        <w:pStyle w:val="Signature"/>
        <w:ind w:left="1440" w:hanging="720"/>
        <w:rPr>
          <w:color w:val="000000" w:themeColor="text1"/>
        </w:rPr>
      </w:pPr>
      <w:r w:rsidRPr="00E61B71">
        <w:rPr>
          <w:b w:val="0"/>
          <w:color w:val="000000" w:themeColor="text1"/>
        </w:rPr>
        <w:t>Association for Counselor Education and Supervision Technology Interest Network. (2017). ACES guidelines for online learning in counselor education. Retrieved from https://acesonline.net/wp-content/uploads/2018/11/ACES-Guidelines-for-Online-Learning-2017.pdf</w:t>
      </w:r>
    </w:p>
    <w:p w:rsidR="00E61B71" w:rsidRPr="00E61B71" w:rsidRDefault="00E61B71" w:rsidP="00E61B71">
      <w:pPr>
        <w:pStyle w:val="Signature"/>
        <w:ind w:left="1440" w:hanging="720"/>
        <w:rPr>
          <w:b w:val="0"/>
          <w:color w:val="000000" w:themeColor="text1"/>
        </w:rPr>
      </w:pPr>
      <w:proofErr w:type="spellStart"/>
      <w:r w:rsidRPr="00E61B71">
        <w:rPr>
          <w:b w:val="0"/>
          <w:color w:val="000000" w:themeColor="text1"/>
        </w:rPr>
        <w:t>Benshoff</w:t>
      </w:r>
      <w:proofErr w:type="spellEnd"/>
      <w:r w:rsidRPr="00E61B71">
        <w:rPr>
          <w:b w:val="0"/>
          <w:color w:val="000000" w:themeColor="text1"/>
        </w:rPr>
        <w:t>, J. M., &amp; Gibbons, M. M. (2011). Bringing Life to e-Learning: Incorporating a Synchronous Approach to Online Teaching in Counselor Education. </w:t>
      </w:r>
      <w:r w:rsidRPr="00E61B71">
        <w:rPr>
          <w:b w:val="0"/>
          <w:i/>
          <w:iCs/>
          <w:color w:val="000000" w:themeColor="text1"/>
        </w:rPr>
        <w:t>Professional Counselor</w:t>
      </w:r>
      <w:r w:rsidRPr="00E61B71">
        <w:rPr>
          <w:b w:val="0"/>
          <w:color w:val="000000" w:themeColor="text1"/>
        </w:rPr>
        <w:t>, </w:t>
      </w:r>
      <w:r w:rsidRPr="00E61B71">
        <w:rPr>
          <w:b w:val="0"/>
          <w:i/>
          <w:iCs/>
          <w:color w:val="000000" w:themeColor="text1"/>
        </w:rPr>
        <w:t>1</w:t>
      </w:r>
      <w:r w:rsidRPr="00E61B71">
        <w:rPr>
          <w:b w:val="0"/>
          <w:color w:val="000000" w:themeColor="text1"/>
        </w:rPr>
        <w:t>(1), 21-28. http://tpcjournal.nbcc.org doi:10.15241/jmb.1.1.21</w:t>
      </w:r>
    </w:p>
    <w:p w:rsidR="008D3E8E" w:rsidRDefault="008D3E8E" w:rsidP="00E61B71">
      <w:pPr>
        <w:pStyle w:val="Signature"/>
        <w:ind w:left="1440" w:hanging="720"/>
        <w:rPr>
          <w:b w:val="0"/>
          <w:color w:val="000000" w:themeColor="text1"/>
        </w:rPr>
      </w:pPr>
      <w:r w:rsidRPr="008D3E8E">
        <w:rPr>
          <w:b w:val="0"/>
          <w:color w:val="000000" w:themeColor="text1"/>
        </w:rPr>
        <w:t xml:space="preserve">Brooks, M., &amp; Steen, S. (2010). “Brother Where Art thou?” African American male </w:t>
      </w:r>
      <w:r>
        <w:rPr>
          <w:b w:val="0"/>
          <w:color w:val="000000" w:themeColor="text1"/>
        </w:rPr>
        <w:t xml:space="preserve">instructors’ perception of the </w:t>
      </w:r>
      <w:r w:rsidRPr="008D3E8E">
        <w:rPr>
          <w:b w:val="0"/>
          <w:color w:val="000000" w:themeColor="text1"/>
        </w:rPr>
        <w:t>counselor education profession. Journal of Multicultural counseling and development. 38(3), 142-153</w:t>
      </w:r>
    </w:p>
    <w:p w:rsidR="00E61B71" w:rsidRPr="00E61B71" w:rsidRDefault="00E61B71" w:rsidP="00E61B71">
      <w:pPr>
        <w:pStyle w:val="Signature"/>
        <w:ind w:left="1440" w:hanging="720"/>
        <w:rPr>
          <w:b w:val="0"/>
          <w:color w:val="000000" w:themeColor="text1"/>
        </w:rPr>
      </w:pPr>
      <w:r w:rsidRPr="00E61B71">
        <w:rPr>
          <w:b w:val="0"/>
          <w:color w:val="000000" w:themeColor="text1"/>
        </w:rPr>
        <w:t xml:space="preserve">Chapman, R. A., Baker, S. B., </w:t>
      </w:r>
      <w:proofErr w:type="spellStart"/>
      <w:r w:rsidRPr="00E61B71">
        <w:rPr>
          <w:b w:val="0"/>
          <w:color w:val="000000" w:themeColor="text1"/>
        </w:rPr>
        <w:t>Nassar</w:t>
      </w:r>
      <w:proofErr w:type="spellEnd"/>
      <w:r w:rsidRPr="00E61B71">
        <w:rPr>
          <w:rFonts w:ascii="Cambria Math" w:hAnsi="Cambria Math" w:cs="Cambria Math"/>
          <w:b w:val="0"/>
          <w:color w:val="000000" w:themeColor="text1"/>
        </w:rPr>
        <w:t>‐</w:t>
      </w:r>
      <w:r w:rsidRPr="00E61B71">
        <w:rPr>
          <w:b w:val="0"/>
          <w:color w:val="000000" w:themeColor="text1"/>
        </w:rPr>
        <w:t xml:space="preserve">McMillan, S. C., &amp; </w:t>
      </w:r>
      <w:proofErr w:type="spellStart"/>
      <w:r w:rsidRPr="00E61B71">
        <w:rPr>
          <w:b w:val="0"/>
          <w:color w:val="000000" w:themeColor="text1"/>
        </w:rPr>
        <w:t>Gerler</w:t>
      </w:r>
      <w:proofErr w:type="spellEnd"/>
      <w:r w:rsidRPr="00E61B71">
        <w:rPr>
          <w:b w:val="0"/>
          <w:color w:val="000000" w:themeColor="text1"/>
        </w:rPr>
        <w:t xml:space="preserve"> Jr, E</w:t>
      </w:r>
      <w:r>
        <w:rPr>
          <w:b w:val="0"/>
          <w:color w:val="000000" w:themeColor="text1"/>
        </w:rPr>
        <w:t xml:space="preserve">. R. (2011). </w:t>
      </w:r>
      <w:proofErr w:type="spellStart"/>
      <w:r>
        <w:rPr>
          <w:b w:val="0"/>
          <w:color w:val="000000" w:themeColor="text1"/>
        </w:rPr>
        <w:t>Cybersupervision</w:t>
      </w:r>
      <w:proofErr w:type="spellEnd"/>
      <w:r>
        <w:rPr>
          <w:b w:val="0"/>
          <w:color w:val="000000" w:themeColor="text1"/>
        </w:rPr>
        <w:t xml:space="preserve">: </w:t>
      </w:r>
      <w:r w:rsidRPr="00E61B71">
        <w:rPr>
          <w:b w:val="0"/>
          <w:color w:val="000000" w:themeColor="text1"/>
        </w:rPr>
        <w:t>Further examination of synchronous and asynchronous modalities in counseling practicum supervision. </w:t>
      </w:r>
      <w:r w:rsidRPr="00E61B71">
        <w:rPr>
          <w:b w:val="0"/>
          <w:i/>
          <w:iCs/>
          <w:color w:val="000000" w:themeColor="text1"/>
        </w:rPr>
        <w:t>Counselor Education and Supervision</w:t>
      </w:r>
      <w:r w:rsidRPr="00E61B71">
        <w:rPr>
          <w:b w:val="0"/>
          <w:color w:val="000000" w:themeColor="text1"/>
        </w:rPr>
        <w:t>, </w:t>
      </w:r>
      <w:r w:rsidRPr="00E61B71">
        <w:rPr>
          <w:b w:val="0"/>
          <w:i/>
          <w:iCs/>
          <w:color w:val="000000" w:themeColor="text1"/>
        </w:rPr>
        <w:t>50</w:t>
      </w:r>
      <w:r w:rsidRPr="00E61B71">
        <w:rPr>
          <w:b w:val="0"/>
          <w:color w:val="000000" w:themeColor="text1"/>
        </w:rPr>
        <w:t xml:space="preserve">(5), 298-313. </w:t>
      </w:r>
      <w:hyperlink r:id="rId13" w:history="1">
        <w:r w:rsidRPr="00E61B71">
          <w:rPr>
            <w:rStyle w:val="Hyperlink"/>
            <w:b w:val="0"/>
          </w:rPr>
          <w:t>https</w:t>
        </w:r>
      </w:hyperlink>
      <w:hyperlink r:id="rId14" w:history="1">
        <w:proofErr w:type="gramStart"/>
        <w:r w:rsidRPr="00E61B71">
          <w:rPr>
            <w:rStyle w:val="Hyperlink"/>
            <w:b w:val="0"/>
          </w:rPr>
          <w:t>:/</w:t>
        </w:r>
        <w:proofErr w:type="gramEnd"/>
        <w:r w:rsidRPr="00E61B71">
          <w:rPr>
            <w:rStyle w:val="Hyperlink"/>
            <w:b w:val="0"/>
          </w:rPr>
          <w:t>/</w:t>
        </w:r>
      </w:hyperlink>
      <w:hyperlink r:id="rId15" w:history="1">
        <w:r w:rsidRPr="00E61B71">
          <w:rPr>
            <w:rStyle w:val="Hyperlink"/>
            <w:b w:val="0"/>
          </w:rPr>
          <w:t>doi.org/10.1002/j.1556-6978.2011.tb01917.x</w:t>
        </w:r>
      </w:hyperlink>
    </w:p>
    <w:p w:rsidR="00E61B71" w:rsidRPr="00E61B71" w:rsidRDefault="00E61B71" w:rsidP="00E61B71">
      <w:pPr>
        <w:pStyle w:val="Signature"/>
        <w:ind w:left="1440" w:hanging="720"/>
        <w:rPr>
          <w:b w:val="0"/>
          <w:color w:val="000000" w:themeColor="text1"/>
        </w:rPr>
      </w:pPr>
      <w:r w:rsidRPr="00E61B71">
        <w:rPr>
          <w:b w:val="0"/>
          <w:color w:val="000000" w:themeColor="text1"/>
        </w:rPr>
        <w:t>Council for Accreditation of Counseling &amp; Related Educational Programs. (2017). Annual report 2016. Washington, DC: Author</w:t>
      </w:r>
    </w:p>
    <w:p w:rsidR="00E61B71" w:rsidRPr="00E61B71" w:rsidRDefault="00E61B71" w:rsidP="00E61B71">
      <w:pPr>
        <w:pStyle w:val="Signature"/>
        <w:ind w:left="1440" w:hanging="720"/>
        <w:rPr>
          <w:b w:val="0"/>
          <w:color w:val="000000" w:themeColor="text1"/>
        </w:rPr>
      </w:pPr>
      <w:r w:rsidRPr="00E61B71">
        <w:rPr>
          <w:b w:val="0"/>
          <w:color w:val="000000" w:themeColor="text1"/>
        </w:rPr>
        <w:t xml:space="preserve">Garza, K., Mundy, M. A., &amp; </w:t>
      </w:r>
      <w:proofErr w:type="spellStart"/>
      <w:r w:rsidRPr="00E61B71">
        <w:rPr>
          <w:b w:val="0"/>
          <w:color w:val="000000" w:themeColor="text1"/>
        </w:rPr>
        <w:t>Kupczynski</w:t>
      </w:r>
      <w:proofErr w:type="spellEnd"/>
      <w:r w:rsidRPr="00E61B71">
        <w:rPr>
          <w:b w:val="0"/>
          <w:color w:val="000000" w:themeColor="text1"/>
        </w:rPr>
        <w:t xml:space="preserve">, L. (2018). Counselor Self-Efficacy: The Effects of Online </w:t>
      </w:r>
      <w:r w:rsidRPr="00E61B71">
        <w:rPr>
          <w:b w:val="0"/>
          <w:color w:val="000000" w:themeColor="text1"/>
        </w:rPr>
        <w:tab/>
        <w:t>Preparatory Counseling Programs. </w:t>
      </w:r>
      <w:proofErr w:type="spellStart"/>
      <w:proofErr w:type="gramStart"/>
      <w:r w:rsidRPr="00E61B71">
        <w:rPr>
          <w:b w:val="0"/>
          <w:i/>
          <w:iCs/>
          <w:color w:val="000000" w:themeColor="text1"/>
        </w:rPr>
        <w:t>i</w:t>
      </w:r>
      <w:proofErr w:type="spellEnd"/>
      <w:r w:rsidRPr="00E61B71">
        <w:rPr>
          <w:b w:val="0"/>
          <w:i/>
          <w:iCs/>
          <w:color w:val="000000" w:themeColor="text1"/>
        </w:rPr>
        <w:t>-Manager's</w:t>
      </w:r>
      <w:proofErr w:type="gramEnd"/>
      <w:r w:rsidRPr="00E61B71">
        <w:rPr>
          <w:b w:val="0"/>
          <w:i/>
          <w:iCs/>
          <w:color w:val="000000" w:themeColor="text1"/>
        </w:rPr>
        <w:t xml:space="preserve"> Journal on Educational Psychology</w:t>
      </w:r>
      <w:r w:rsidRPr="00E61B71">
        <w:rPr>
          <w:b w:val="0"/>
          <w:color w:val="000000" w:themeColor="text1"/>
        </w:rPr>
        <w:t>, </w:t>
      </w:r>
      <w:r w:rsidRPr="00E61B71">
        <w:rPr>
          <w:b w:val="0"/>
          <w:i/>
          <w:iCs/>
          <w:color w:val="000000" w:themeColor="text1"/>
        </w:rPr>
        <w:t>12</w:t>
      </w:r>
      <w:r w:rsidRPr="00E61B71">
        <w:rPr>
          <w:b w:val="0"/>
          <w:color w:val="000000" w:themeColor="text1"/>
        </w:rPr>
        <w:t xml:space="preserve">(1), 1. DOI:10.26634/jpsy.12.1.14374 </w:t>
      </w:r>
    </w:p>
    <w:p w:rsidR="008D3E8E" w:rsidRDefault="008D3E8E" w:rsidP="008D3E8E">
      <w:pPr>
        <w:pStyle w:val="Signature"/>
        <w:ind w:left="1440" w:hanging="720"/>
        <w:rPr>
          <w:b w:val="0"/>
          <w:color w:val="000000" w:themeColor="text1"/>
        </w:rPr>
      </w:pPr>
      <w:proofErr w:type="spellStart"/>
      <w:r w:rsidRPr="008D3E8E">
        <w:rPr>
          <w:b w:val="0"/>
          <w:color w:val="000000" w:themeColor="text1"/>
        </w:rPr>
        <w:t>Hargittai</w:t>
      </w:r>
      <w:proofErr w:type="spellEnd"/>
      <w:r w:rsidRPr="008D3E8E">
        <w:rPr>
          <w:b w:val="0"/>
          <w:color w:val="000000" w:themeColor="text1"/>
        </w:rPr>
        <w:t xml:space="preserve">, E., Piper, A.M. &amp; Morris, M.R. (2019) </w:t>
      </w:r>
      <w:proofErr w:type="gramStart"/>
      <w:r w:rsidRPr="008D3E8E">
        <w:rPr>
          <w:b w:val="0"/>
          <w:color w:val="000000" w:themeColor="text1"/>
        </w:rPr>
        <w:t>From</w:t>
      </w:r>
      <w:proofErr w:type="gramEnd"/>
      <w:r w:rsidRPr="008D3E8E">
        <w:rPr>
          <w:b w:val="0"/>
          <w:color w:val="000000" w:themeColor="text1"/>
        </w:rPr>
        <w:t xml:space="preserve"> internet acce</w:t>
      </w:r>
      <w:r>
        <w:rPr>
          <w:b w:val="0"/>
          <w:color w:val="000000" w:themeColor="text1"/>
        </w:rPr>
        <w:t xml:space="preserve">ss to internet skills: digital </w:t>
      </w:r>
      <w:r w:rsidRPr="008D3E8E">
        <w:rPr>
          <w:b w:val="0"/>
          <w:color w:val="000000" w:themeColor="text1"/>
        </w:rPr>
        <w:t xml:space="preserve">inequality </w:t>
      </w:r>
      <w:r>
        <w:rPr>
          <w:b w:val="0"/>
          <w:color w:val="000000" w:themeColor="text1"/>
        </w:rPr>
        <w:t xml:space="preserve">among older </w:t>
      </w:r>
      <w:r w:rsidRPr="008D3E8E">
        <w:rPr>
          <w:b w:val="0"/>
          <w:color w:val="000000" w:themeColor="text1"/>
        </w:rPr>
        <w:t>adults. </w:t>
      </w:r>
      <w:proofErr w:type="spellStart"/>
      <w:r w:rsidRPr="008D3E8E">
        <w:rPr>
          <w:b w:val="0"/>
          <w:color w:val="000000" w:themeColor="text1"/>
        </w:rPr>
        <w:t>Univ</w:t>
      </w:r>
      <w:proofErr w:type="spellEnd"/>
      <w:r w:rsidRPr="008D3E8E">
        <w:rPr>
          <w:b w:val="0"/>
          <w:color w:val="000000" w:themeColor="text1"/>
        </w:rPr>
        <w:t xml:space="preserve"> Access </w:t>
      </w:r>
      <w:proofErr w:type="spellStart"/>
      <w:proofErr w:type="gramStart"/>
      <w:r w:rsidRPr="008D3E8E">
        <w:rPr>
          <w:b w:val="0"/>
          <w:color w:val="000000" w:themeColor="text1"/>
        </w:rPr>
        <w:t>Inf</w:t>
      </w:r>
      <w:proofErr w:type="spellEnd"/>
      <w:proofErr w:type="gramEnd"/>
      <w:r w:rsidRPr="008D3E8E">
        <w:rPr>
          <w:b w:val="0"/>
          <w:color w:val="000000" w:themeColor="text1"/>
        </w:rPr>
        <w:t xml:space="preserve"> </w:t>
      </w:r>
      <w:proofErr w:type="spellStart"/>
      <w:r w:rsidRPr="008D3E8E">
        <w:rPr>
          <w:b w:val="0"/>
          <w:color w:val="000000" w:themeColor="text1"/>
        </w:rPr>
        <w:t>Soc</w:t>
      </w:r>
      <w:proofErr w:type="spellEnd"/>
      <w:r w:rsidRPr="008D3E8E">
        <w:rPr>
          <w:b w:val="0"/>
          <w:color w:val="000000" w:themeColor="text1"/>
        </w:rPr>
        <w:t> 1</w:t>
      </w:r>
      <w:r>
        <w:rPr>
          <w:b w:val="0"/>
          <w:color w:val="000000" w:themeColor="text1"/>
        </w:rPr>
        <w:t>8, 881–890 (2019). https://doi-</w:t>
      </w:r>
      <w:r w:rsidRPr="008D3E8E">
        <w:rPr>
          <w:b w:val="0"/>
          <w:color w:val="000000" w:themeColor="text1"/>
        </w:rPr>
        <w:t>org.ezproxy.liberty.edu/10.1007/s10209-018-0617-5</w:t>
      </w:r>
      <w:bookmarkStart w:id="0" w:name="_GoBack"/>
      <w:bookmarkEnd w:id="0"/>
    </w:p>
    <w:p w:rsidR="00E61B71" w:rsidRPr="00E61B71" w:rsidRDefault="00E61B71" w:rsidP="00E61B71">
      <w:pPr>
        <w:pStyle w:val="Signature"/>
        <w:ind w:left="1440" w:hanging="720"/>
        <w:rPr>
          <w:b w:val="0"/>
          <w:color w:val="000000" w:themeColor="text1"/>
        </w:rPr>
      </w:pPr>
      <w:r w:rsidRPr="00E61B71">
        <w:rPr>
          <w:b w:val="0"/>
          <w:color w:val="000000" w:themeColor="text1"/>
        </w:rPr>
        <w:t xml:space="preserve">Meyer, J. M. (2014). Counseling self-efficacy: </w:t>
      </w:r>
      <w:proofErr w:type="spellStart"/>
      <w:r w:rsidRPr="00E61B71">
        <w:rPr>
          <w:b w:val="0"/>
          <w:color w:val="000000" w:themeColor="text1"/>
        </w:rPr>
        <w:t>Oncampus</w:t>
      </w:r>
      <w:proofErr w:type="spellEnd"/>
      <w:r w:rsidRPr="00E61B71">
        <w:rPr>
          <w:b w:val="0"/>
          <w:color w:val="000000" w:themeColor="text1"/>
        </w:rPr>
        <w:t xml:space="preserve"> and distance education students. Rehabilitation Counseling Bulletin, 58(3), 165-172. http://doi.org/10.1177/0034355214537385</w:t>
      </w:r>
    </w:p>
    <w:sectPr w:rsidR="00E61B71" w:rsidRPr="00E61B71" w:rsidSect="00A66B18">
      <w:headerReference w:type="defaul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81" w:rsidRDefault="00BD3A81" w:rsidP="00A66B18">
      <w:pPr>
        <w:spacing w:before="0" w:after="0"/>
      </w:pPr>
      <w:r>
        <w:separator/>
      </w:r>
    </w:p>
  </w:endnote>
  <w:endnote w:type="continuationSeparator" w:id="0">
    <w:p w:rsidR="00BD3A81" w:rsidRDefault="00BD3A8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81" w:rsidRDefault="00BD3A81" w:rsidP="00A66B18">
      <w:pPr>
        <w:spacing w:before="0" w:after="0"/>
      </w:pPr>
      <w:r>
        <w:separator/>
      </w:r>
    </w:p>
  </w:footnote>
  <w:footnote w:type="continuationSeparator" w:id="0">
    <w:p w:rsidR="00BD3A81" w:rsidRDefault="00BD3A8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Header"/>
    </w:pPr>
    <w:r w:rsidRPr="0041428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13171A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C0C"/>
    <w:multiLevelType w:val="hybridMultilevel"/>
    <w:tmpl w:val="00785592"/>
    <w:lvl w:ilvl="0" w:tplc="31C00A3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775099E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B3AA3E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39AE8F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866205A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C674E29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909E6C7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965843E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E2961C0E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8B2899"/>
    <w:multiLevelType w:val="hybridMultilevel"/>
    <w:tmpl w:val="7766F900"/>
    <w:lvl w:ilvl="0" w:tplc="0922D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067D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E5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D26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5437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9049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0F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611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C58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C20F14"/>
    <w:multiLevelType w:val="hybridMultilevel"/>
    <w:tmpl w:val="46BA9FFC"/>
    <w:lvl w:ilvl="0" w:tplc="361C5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5099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AA3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AE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205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4E2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E6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5843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61C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2C796E"/>
    <w:multiLevelType w:val="hybridMultilevel"/>
    <w:tmpl w:val="736676A2"/>
    <w:lvl w:ilvl="0" w:tplc="31C00A3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EA067D7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117E517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FD26D3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C54375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49049A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9E50F35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1A86116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72C587E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552B94"/>
    <w:multiLevelType w:val="hybridMultilevel"/>
    <w:tmpl w:val="05D4ED98"/>
    <w:lvl w:ilvl="0" w:tplc="31C00A3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EC8DAE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2" w:tplc="CD3ABDA0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3" w:tplc="39D069D4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4" w:tplc="6428B796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5" w:tplc="8A98586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6" w:tplc="455A05E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7" w:tplc="F62EC854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  <w:lvl w:ilvl="8" w:tplc="B6B0F056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 3" w:hAnsi="Wingdings 3" w:hint="default"/>
      </w:rPr>
    </w:lvl>
  </w:abstractNum>
  <w:abstractNum w:abstractNumId="5" w15:restartNumberingAfterBreak="0">
    <w:nsid w:val="285201BE"/>
    <w:multiLevelType w:val="hybridMultilevel"/>
    <w:tmpl w:val="0CAEE6E8"/>
    <w:lvl w:ilvl="0" w:tplc="31C00A3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6E734F"/>
    <w:multiLevelType w:val="hybridMultilevel"/>
    <w:tmpl w:val="FFD2E20E"/>
    <w:lvl w:ilvl="0" w:tplc="31C00A3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9E4C48"/>
    <w:multiLevelType w:val="hybridMultilevel"/>
    <w:tmpl w:val="41306066"/>
    <w:lvl w:ilvl="0" w:tplc="31C00A3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C25071"/>
    <w:multiLevelType w:val="hybridMultilevel"/>
    <w:tmpl w:val="80687B92"/>
    <w:lvl w:ilvl="0" w:tplc="1736C0C8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3EC8DAE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2" w:tplc="CD3ABDA0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3" w:tplc="39D069D4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4" w:tplc="6428B796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5" w:tplc="8A98586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6" w:tplc="455A05E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7" w:tplc="F62EC854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  <w:lvl w:ilvl="8" w:tplc="B6B0F056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 3" w:hAnsi="Wingdings 3" w:hint="default"/>
      </w:rPr>
    </w:lvl>
  </w:abstractNum>
  <w:abstractNum w:abstractNumId="9" w15:restartNumberingAfterBreak="0">
    <w:nsid w:val="55596FBB"/>
    <w:multiLevelType w:val="hybridMultilevel"/>
    <w:tmpl w:val="EBCA226A"/>
    <w:lvl w:ilvl="0" w:tplc="A6A6BBD2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564284"/>
    <w:multiLevelType w:val="hybridMultilevel"/>
    <w:tmpl w:val="1728D992"/>
    <w:lvl w:ilvl="0" w:tplc="31C00A3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EAEABE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018E1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4CAB3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53485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02A24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21C12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38A3F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256A20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768E75B2"/>
    <w:multiLevelType w:val="hybridMultilevel"/>
    <w:tmpl w:val="53BCE046"/>
    <w:lvl w:ilvl="0" w:tplc="C2142756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D9"/>
    <w:rsid w:val="00083BAA"/>
    <w:rsid w:val="0010680C"/>
    <w:rsid w:val="00152B0B"/>
    <w:rsid w:val="001766D6"/>
    <w:rsid w:val="00192419"/>
    <w:rsid w:val="001C270D"/>
    <w:rsid w:val="001E2320"/>
    <w:rsid w:val="00214E28"/>
    <w:rsid w:val="00216633"/>
    <w:rsid w:val="002D7845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F6F10"/>
    <w:rsid w:val="00706121"/>
    <w:rsid w:val="00783E79"/>
    <w:rsid w:val="007B5AE8"/>
    <w:rsid w:val="007F5192"/>
    <w:rsid w:val="008D3E8E"/>
    <w:rsid w:val="009A770A"/>
    <w:rsid w:val="00A26FE7"/>
    <w:rsid w:val="00A66B18"/>
    <w:rsid w:val="00A6783B"/>
    <w:rsid w:val="00A86780"/>
    <w:rsid w:val="00A96CF8"/>
    <w:rsid w:val="00AA089B"/>
    <w:rsid w:val="00AE1388"/>
    <w:rsid w:val="00AF3982"/>
    <w:rsid w:val="00B50294"/>
    <w:rsid w:val="00B57D6E"/>
    <w:rsid w:val="00BD3A81"/>
    <w:rsid w:val="00C701F7"/>
    <w:rsid w:val="00C70786"/>
    <w:rsid w:val="00D10958"/>
    <w:rsid w:val="00D66593"/>
    <w:rsid w:val="00DE6DA2"/>
    <w:rsid w:val="00DF2D30"/>
    <w:rsid w:val="00E465D9"/>
    <w:rsid w:val="00E4786A"/>
    <w:rsid w:val="00E55D74"/>
    <w:rsid w:val="00E61B71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0CF9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E465D9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216633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166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2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1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7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7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3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4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02/j.1556-6978.2011.tb01917.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oodle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aunders18@liberty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002/j.1556-6978.2011.tb01917.x" TargetMode="External"/><Relationship Id="rId10" Type="http://schemas.openxmlformats.org/officeDocument/2006/relationships/hyperlink" Target="mailto:bpwaggoner@liberty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002/j.1556-6978.2011.tb01917.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waggoner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2020-02-28T14:55:00Z</dcterms:created>
  <dcterms:modified xsi:type="dcterms:W3CDTF">2020-02-28T14:55:00Z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